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التحصيل الضريبي في ظل الإصلاحات الجبائية الجديدة دراسة حالة  قباضة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بوكلوهة ياسر/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النظام الجبائي الجزائري قبل 1990/ النظام الجبائي الجزائري بعد 1990/ قباضة الضرائب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