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جبائي في المؤسسة الاقتصادية دراسة حال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كرياء سوف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باية/ الضرائب/ المؤسسة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