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بل خلق وتطوير الميزة التنافسية للمؤسسة الاقتصادية في ظل اقتصاد السوق دراسة حالة  مؤسسة سوناريك - وحد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فاء العايب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الإدارة الإستراتيجية/ الميزة التنافسية للمؤسسة/ مصادر الميزة التنا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