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يبة على الدخل الإجمالي في تمويل الخزينة العمومية دراسة حالة 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ودين شهرزاد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خل/ الضريبة/ الخزينة العمومية/ ميزانية الدولة/ مديرية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