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قواعد القانونية والمالية لإنشاء المؤسسات الصغيرة والمتوسط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بازة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شركات التجارية/ المؤسسات الصغيرة و التوسطة/ شركات المساهمة/ التمويل الذا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