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النضام المحاسبي المالي على النتيجة الجبائية للمؤسسة دراسة حالة  مؤسسة sonaric بفرجيوة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قرعيش صبرينة/ مخناش سيف الاسلام(رئيسا),باي مريم(عضوا مناقشا),عاشوري نعيم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المحاسبي المالي/ معايير المحاسبة الدولية/ المخطط الوطني المحاسبي/ النتيجة الجبائية/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