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دراسة حالة 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بن شعبان/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التسعير/ العوائد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