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استقلالية البنك المركزي في تنفيد السياسة النقدية دراسة مقارنة بين بنك الجزائر والبنك المركزي الأردني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بوطبجة هاجر/ ,علي موسى أمال (رئيسا),كنيدة زليخة (مناقشا),معارفي فريدة(مشرفا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البنك المركزي/ السياسة النقدية/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