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مدى تبني الإستراتيجية التسويقية في المؤسسة الإقتصادية دراسة حالة بعض المؤسسات الإقتصادية بولاية ميلة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بن يحي خولة/ ،هولي فرحات(رئيسا) ,قرين الربيع(مناقشا) ,بوالريحان فاروق(مشرفا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33030611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التسويق/ البيئة التسويقية/ المزيج التسويقي/ الإستراتيجية التسويقية/ التموقع الذهني/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