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وأثره في الرضا الوظيفي للموظفين دراسة حالة مؤسسة اتصالات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قرماط بشرى/ ،مشري فريد(رئيسا),بوزاهز صونية(مناقشا),داودي حمزة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الرضا الوظيفي/ الأداء الوظيفي/ تقييم الأداء الوظيفي/ مؤسسة إتصالات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