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شبكي في دعم إيرادات التجارة الإلكترونية دراسة حالة : شركة منجم الذهب العالمية GM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رابط سمية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يرادات/ التجارة الإلكترونية/ التسويق الشبكي/ النظام الهر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