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الوجداني في شعر ''ابن خفاجة''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حليمة موهوب/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 الأندلسي/ الوجدان/ القصيدة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