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عتروزفيروز/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الفكر العربي/ البيئة الجاهلية/ شخصية عنترة/ شعر المعلقات/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