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الإسلام في مواجهة العنف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الإسلام/ العنف الواقعي/ تلمسان/ العنف الديني/ الحوار الديني/ الإرهاب/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