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الأدب والمؤسسة والسلطة نحو ممارسة أدبية جديدة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سعيد يقطين/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الثقافي العربي/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80032655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المؤسسة/ الأدب/ السلطة/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25/05/2026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