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ية القديمة والتلقي النقدي المعاصر نحو تأسيس منهجي تج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يمن إبراهيم تعي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شعر العربي/ تاريخ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