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ثمار في رأس المال البشري على الإنتاجية في المؤسسة الاقتصادية دراسة حالة مطاحن بني هارون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بي اسحاق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انتاج/ التكو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