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الاستثمار في رأس المال البشري على الإنتاجية في المؤسسة الاقتصادية دراسة حالة مطاحن بني هارون 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مخبي اسحاق/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33048211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التعليم/ الانتاج/ التكوين/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