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المزيج الترويجي على سلوك المستهلك دراسة حالة مؤسسة سوناريك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غيموز عبلة/ ،برني ميلود (رئيسا) ,بوزاهر صونية(مناقشا),عقبة قطاف(مشرفا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العلاقات العامة/ الإعلان/ المبيعات/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