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خدمات التعليم العالي من وجهة نظر المستفيدين دراسة حالة المركز الجامعي لميلة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لحماري أمال/ ،بلحاج طارق(رئيسا)، لطرش جمال(مناقشا)، غيش عبد العالي(مشرفا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الرضا/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