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الإدارة الإلكترونية في الثانويات دراسة ميدانية بثانويات دائرة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غريب مفيدة/ ،قرين الربيع(رئيسا)، بوزاهر صونية(رئيسا)، بوالريحان فاروق(مشرفا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الاتصال/ الإعلام/ الإدارة التقليدية/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