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الأهداف التربوية - مادة اللغة العربية - السنة الرابعة من التعليم المتوسط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ثعبان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مفهوم التقويم/ الأهداف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