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تعليمة الصرف في المدرسة الجزائرية السنة الرابعة من التعليم المتوسط -أنموذجا-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سليخ فضيلة/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اللغة/ التعليمية/ تعليم الصّرف/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