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تعليمة الصرف في المدرسة الجزائرية السنة الرابعة من التعليم المتوسط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سليخ فضيلة/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التعليمية/ تعليم الصّرف/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