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antibactérienne des extraits de Carthamus caeruleus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Z Nadja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Composés bioactifs/ Pharmacopé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