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s stagiaires au sein d'un centre de formation profess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Nassim/ Lalouci Ali Président; Talai Meriem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ologie 2TU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