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Stabilité d'un système d'ordre fractionnaire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DJELAMA soumia/ Nasr-Eddine Hamri Président ,Rabeh Boueden Examinateur ; Abdelouahab Mohamed Salah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Dérivée fractionnaire/ Théorème d’existence/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