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صراع في شعر بكر بن حماد التيهارتي - دراسة سوسيوثقاف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اف مريم/ بشكيط ابتسام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راع/ صراع الأنا مع الآخر/ الحقل الدل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