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المدينة في شعر بدر شاكر السياب قصيدة " مدينة بلا مطر"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نصيرة/ بلحناش لامية/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الشعر العربي المعاصر/ الحزن والمدينة/ التوظيف الرمزي/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