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ألف ليلة وليلة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خدة غنية/ عميمور عائشة/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الغربي/ الأنا والآخر/ الصورةالأدبية/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