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قعي والأسطوري في رواية الغيث لمحمد س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يفة خولة/ بن قرين عبلة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طورة الأدبية/ التاريخ/ الواق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