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طفل ووظيفته التعليمية والفنية - مجلة العربي الصغي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 سميحة/ بن جدو نوال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فل/ أدب الطفل/ وسائط أدب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