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consommation d'eau potable et sa tarification le cas de commune d' Ain tin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Bouketta Loubna/ ALLIA. Z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consommation d’eau/ l’établissement ADE/ Les tarifs/ Coûts unitaires/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