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la la caractéris&amp;tions de la chemie des eaux de la nappe phréatique de l'oued souf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BOUTAGHANE slimane/ CHebbah Mohamed (encadreur)/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6272311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Corrélations cations –anions/ Cadre géologique/ Cadre hydrogéologique/ Classification des eaux/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