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تكييف المنظومة المصرفية الجزائرية في ظل التوجه نحوى اقتصاد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مجراب سناء/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البنوك التجارية/ الجنة بازل/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