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على أداء المؤسسات الخدماتية  دراسة حالة  شركة إتصالات موبيليس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فلاحي عبير/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الترويج/ السعر/ المنتج/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