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ممارسة المزيج الترويجي في الوكالات السياحية بميلة دراسة حالة وكالة مديحة للسياحة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بلكرشة أمال/ بولصباع محمود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العلاقات العامة/ الإعلان/ السياحة/ التسويق السياحي/ الخدمات السياحية/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