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التشخيص المالي للكشف المبكر عن الفشل المالي في المؤسسة الاقتصادية دراسة حالة: مؤسسة الآجر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جادلي سليمة/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 الإقتصادية/ التشخيص المالي/ العجز المالي/ التطهير المالي/ عقود الشراكة والإندماج/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