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المالي للكشف المبكر عن الفشل المالي في المؤسسة الاقتصادية دراسة حالة: مؤسسة الآج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دلي سليم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تشخيص المالي/ العجز المالي/ التطهير المالي/ عقود الشراكة والإندم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