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الفكر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غسان مدحت خير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الاستراتيجية/ المناهج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