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9789957544416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العلاقات العامة/ الاتصال/ الاعلان/ الاتصالات التسويقية/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