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الابتكارية والاداء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سهيلة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9789957114053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الافراد/ التنمية الادارية/ التعليم المهني/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