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إدارة الخطر ( النظرية والتطبيق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لحوادث/ التعوي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