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risque de crédit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Cécile Kharoubi/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RB édition/ </w:t>
            </w:r>
          </w:p>
        </w:tc>
      </w:tr>
      <w:tr>
        <w:trPr>
          <w:trHeight w:val="567"/>
        </w:trPr>
        <w:tc>
          <w:tcPr>
            <w:tcW w:type="dxa" w:w="3000"/>
          </w:tcPr>
          <w:p>
            <w:r>
              <w:t>Format</w:t>
            </w:r>
          </w:p>
        </w:tc>
        <w:tc>
          <w:tcPr>
            <w:tcW w:type="dxa" w:w="7000"/>
          </w:tcPr>
          <w:p>
            <w:r>
              <w:t>24*16</w:t>
            </w:r>
          </w:p>
        </w:tc>
      </w:tr>
      <w:tr>
        <w:trPr>
          <w:trHeight w:val="567"/>
        </w:trPr>
        <w:tc>
          <w:tcPr>
            <w:tcW w:type="dxa" w:w="3000"/>
          </w:tcPr>
          <w:p>
            <w:r>
              <w:t>Notes Générales</w:t>
            </w:r>
          </w:p>
        </w:tc>
        <w:tc>
          <w:tcPr>
            <w:tcW w:type="dxa" w:w="7000"/>
          </w:tcPr>
          <w:p>
            <w:r>
              <w:t>gestion du risque, banque, crédit, marché financier</w:t>
            </w:r>
          </w:p>
        </w:tc>
      </w:tr>
      <w:tr>
        <w:trPr>
          <w:trHeight w:val="567"/>
        </w:trPr>
        <w:tc>
          <w:tcPr>
            <w:tcW w:type="dxa" w:w="3000"/>
          </w:tcPr>
          <w:p>
            <w:r>
              <w:t>Numéro d'Identification</w:t>
            </w:r>
          </w:p>
        </w:tc>
        <w:tc>
          <w:tcPr>
            <w:tcW w:type="dxa" w:w="7000"/>
          </w:tcPr>
          <w:p>
            <w:r>
              <w:t>9782863256022</w:t>
            </w:r>
          </w:p>
        </w:tc>
      </w:tr>
      <w:tr>
        <w:trPr>
          <w:trHeight w:val="567"/>
        </w:trPr>
        <w:tc>
          <w:tcPr>
            <w:tcW w:type="dxa" w:w="3000"/>
          </w:tcPr>
          <w:p>
            <w:r>
              <w:t>Sujet(s)</w:t>
            </w:r>
          </w:p>
        </w:tc>
        <w:tc>
          <w:tcPr>
            <w:tcW w:type="dxa" w:w="7000"/>
          </w:tcPr>
          <w:p>
            <w:r>
              <w:t xml:space="preserve">banque/ crédit/ marché financier/ gestion du risque/ </w:t>
            </w:r>
          </w:p>
        </w:tc>
      </w:tr>
    </w:tbl>
    <w:p>
      <w:pPr>
        <w:pStyle w:val="Heading3"/>
      </w:pPr>
      <w:r>
        <w:t>Résumé :</w:t>
      </w:r>
    </w:p>
    <w:p>
      <w:r>
        <w:t>Après avoir défini la notion de risque dans le domaine du crédit, cet ouvrage passe en revue les différentes techniques utilisées, tout en comparant leurs objectifs, leurs méthodologies et leurs résultats. Elle présente également les outils de gestion et de couverture du risque disponibles actuellement.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