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والتجديد في شرح الشعر العربي القديم بين المشرق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الوارث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