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والهوية : الحضور السرياني في الادب العراقي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9789957572358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العراق/ الأدب العربي/ النقد الأدبي/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