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والهوية : الحضور السرياني في الادب العراقي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العراق/ الأدب العربي/ النقد الأدبي/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