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بناء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الشعرية/ المستوى الموسيقي/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