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القصيدة الاسلامية المعاصرة : الصورة - الرمز - التناص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رابح بن خوية/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التناص/ القصيدة/ الصورة الشعرية/ الرمز/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