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ابعاد القرار التمويلي والاستثماري في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إبراهيم الغالي/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9789957800857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الاسلامية/ المشروعات/ بنك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