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ادوات الاستثمار في اسواق راس المال : الاوراق المالية وصناديق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محفظة الاستثمار/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