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الإعلان في تنشيط مبيعات المؤسسة  دراسة حالة مؤسسة إتصالات الجزائر-ميلة-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بوقريطة وليد/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الإعلان/ الحملة الإعلانية/ وكالات الإعلان/ تنشيط المبيعات/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