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التسويق الدولي في إختراق الأسواق الدولية: دراسة حالة لشركتين TOYOTA و NOKIA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مرمون ياسين/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التسويق الدولي/ المزيج التسويقي/ التصدير/ الأسواق الدولية/ TOYOTA/ NOKIA/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