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المؤسسات الصغيرة والمتوسطة : دراسة حالة بنك الفلاحة والتنمية الريفية وكالة وادي النجاء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بلحلو لمياء/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القروض/ التمويل/ المؤسسات الصغيرة والمتوسطة/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